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E6F" w:rsidRPr="00C66988" w:rsidRDefault="00D954ED" w:rsidP="00D954ED">
      <w:pPr>
        <w:spacing w:after="0"/>
        <w:jc w:val="center"/>
        <w:rPr>
          <w:rFonts w:ascii="Times New Roman" w:hAnsi="Times New Roman" w:cs="Times New Roman"/>
          <w:b/>
          <w:sz w:val="26"/>
          <w:szCs w:val="26"/>
        </w:rPr>
      </w:pPr>
      <w:r w:rsidRPr="00D954ED">
        <w:rPr>
          <w:rFonts w:ascii="Times New Roman" w:hAnsi="Times New Roman" w:cs="Times New Roman"/>
          <w:b/>
          <w:sz w:val="26"/>
          <w:szCs w:val="26"/>
        </w:rPr>
        <w:t xml:space="preserve">PHỤ LỤC </w:t>
      </w:r>
      <w:r w:rsidR="004D1543">
        <w:rPr>
          <w:rFonts w:ascii="Times New Roman" w:hAnsi="Times New Roman" w:cs="Times New Roman"/>
          <w:b/>
          <w:sz w:val="26"/>
          <w:szCs w:val="26"/>
        </w:rPr>
        <w:t xml:space="preserve">- </w:t>
      </w:r>
      <w:r w:rsidRPr="00C66988">
        <w:rPr>
          <w:rFonts w:ascii="Times New Roman" w:hAnsi="Times New Roman" w:cs="Times New Roman"/>
          <w:b/>
          <w:sz w:val="26"/>
          <w:szCs w:val="26"/>
        </w:rPr>
        <w:t>BIỂU 1</w:t>
      </w:r>
      <w:r w:rsidR="00FF7FE0">
        <w:rPr>
          <w:rFonts w:ascii="Times New Roman" w:hAnsi="Times New Roman" w:cs="Times New Roman"/>
          <w:b/>
          <w:sz w:val="26"/>
          <w:szCs w:val="26"/>
        </w:rPr>
        <w:t>8</w:t>
      </w:r>
      <w:r w:rsidR="00314B21">
        <w:rPr>
          <w:rFonts w:ascii="Times New Roman" w:hAnsi="Times New Roman" w:cs="Times New Roman"/>
          <w:b/>
          <w:sz w:val="26"/>
          <w:szCs w:val="26"/>
        </w:rPr>
        <w:t>G</w:t>
      </w:r>
      <w:r w:rsidR="00CD6974">
        <w:rPr>
          <w:rFonts w:ascii="Times New Roman" w:hAnsi="Times New Roman" w:cs="Times New Roman"/>
          <w:b/>
          <w:sz w:val="26"/>
          <w:szCs w:val="26"/>
        </w:rPr>
        <w:t>1</w:t>
      </w:r>
    </w:p>
    <w:p w:rsidR="00FF7FE0" w:rsidRPr="00B81B43" w:rsidRDefault="00FF7FE0" w:rsidP="00D954ED">
      <w:pPr>
        <w:spacing w:after="0"/>
        <w:jc w:val="center"/>
        <w:rPr>
          <w:rFonts w:ascii="Times New Roman" w:hAnsi="Times New Roman" w:cs="Times New Roman"/>
          <w:b/>
          <w:sz w:val="26"/>
          <w:szCs w:val="26"/>
        </w:rPr>
      </w:pPr>
      <w:r w:rsidRPr="00B81B43">
        <w:rPr>
          <w:rFonts w:ascii="Times New Roman" w:hAnsi="Times New Roman" w:cs="Times New Roman"/>
          <w:b/>
          <w:sz w:val="26"/>
          <w:szCs w:val="26"/>
        </w:rPr>
        <w:t>Công khai thông tin về luận án tốt nghiệp</w:t>
      </w:r>
      <w:r w:rsidR="00B81B43" w:rsidRPr="00B81B43">
        <w:rPr>
          <w:rFonts w:ascii="Times New Roman" w:hAnsi="Times New Roman" w:cs="Times New Roman"/>
          <w:b/>
          <w:sz w:val="26"/>
          <w:szCs w:val="26"/>
        </w:rPr>
        <w:t xml:space="preserve"> năm học 20</w:t>
      </w:r>
      <w:r w:rsidR="007D4EB6">
        <w:rPr>
          <w:rFonts w:ascii="Times New Roman" w:hAnsi="Times New Roman" w:cs="Times New Roman"/>
          <w:b/>
          <w:sz w:val="26"/>
          <w:szCs w:val="26"/>
        </w:rPr>
        <w:t>2</w:t>
      </w:r>
      <w:r w:rsidR="00CA6380">
        <w:rPr>
          <w:rFonts w:ascii="Times New Roman" w:hAnsi="Times New Roman" w:cs="Times New Roman"/>
          <w:b/>
          <w:sz w:val="26"/>
          <w:szCs w:val="26"/>
        </w:rPr>
        <w:t>2</w:t>
      </w:r>
      <w:r w:rsidR="007D4EB6">
        <w:rPr>
          <w:rFonts w:ascii="Times New Roman" w:hAnsi="Times New Roman" w:cs="Times New Roman"/>
          <w:b/>
          <w:sz w:val="26"/>
          <w:szCs w:val="26"/>
        </w:rPr>
        <w:t xml:space="preserve"> - 202</w:t>
      </w:r>
      <w:r w:rsidR="00CA6380">
        <w:rPr>
          <w:rFonts w:ascii="Times New Roman" w:hAnsi="Times New Roman" w:cs="Times New Roman"/>
          <w:b/>
          <w:sz w:val="26"/>
          <w:szCs w:val="26"/>
        </w:rPr>
        <w:t>3</w:t>
      </w:r>
    </w:p>
    <w:p w:rsidR="00F22D37" w:rsidRPr="0059265E" w:rsidRDefault="00F22D37" w:rsidP="00F22D37">
      <w:pPr>
        <w:spacing w:after="0" w:line="312" w:lineRule="auto"/>
        <w:jc w:val="center"/>
        <w:rPr>
          <w:rFonts w:ascii="Times New Roman" w:hAnsi="Times New Roman" w:cs="Times New Roman"/>
          <w:i/>
          <w:sz w:val="26"/>
          <w:szCs w:val="26"/>
        </w:rPr>
      </w:pPr>
      <w:r w:rsidRPr="0059265E">
        <w:rPr>
          <w:rFonts w:ascii="Times New Roman" w:hAnsi="Times New Roman" w:cs="Times New Roman"/>
          <w:i/>
          <w:sz w:val="26"/>
          <w:szCs w:val="26"/>
        </w:rPr>
        <w:t xml:space="preserve">(Kèm theo </w:t>
      </w:r>
      <w:r>
        <w:rPr>
          <w:rFonts w:ascii="Times New Roman" w:hAnsi="Times New Roman" w:cs="Times New Roman"/>
          <w:i/>
          <w:sz w:val="26"/>
          <w:szCs w:val="26"/>
        </w:rPr>
        <w:t>Thông báo số</w:t>
      </w:r>
      <w:r w:rsidR="00DC7169">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00DC7169">
        <w:rPr>
          <w:rFonts w:ascii="Times New Roman" w:hAnsi="Times New Roman" w:cs="Times New Roman"/>
          <w:i/>
          <w:sz w:val="26"/>
          <w:szCs w:val="26"/>
        </w:rPr>
        <w:t>659</w:t>
      </w:r>
      <w:r>
        <w:rPr>
          <w:rFonts w:ascii="Times New Roman" w:hAnsi="Times New Roman" w:cs="Times New Roman"/>
          <w:i/>
          <w:sz w:val="26"/>
          <w:szCs w:val="26"/>
        </w:rPr>
        <w:t xml:space="preserve"> /TB-</w:t>
      </w:r>
      <w:r w:rsidRPr="0059265E">
        <w:rPr>
          <w:rFonts w:ascii="Times New Roman" w:hAnsi="Times New Roman" w:cs="Times New Roman"/>
          <w:i/>
          <w:sz w:val="26"/>
          <w:szCs w:val="26"/>
        </w:rPr>
        <w:t>ĐHTL của Hiệu trưởng</w:t>
      </w:r>
      <w:r w:rsidR="00B81B43">
        <w:rPr>
          <w:rFonts w:ascii="Times New Roman" w:hAnsi="Times New Roman" w:cs="Times New Roman"/>
          <w:i/>
          <w:sz w:val="26"/>
          <w:szCs w:val="26"/>
        </w:rPr>
        <w:t xml:space="preserve"> </w:t>
      </w:r>
      <w:r w:rsidRPr="0059265E">
        <w:rPr>
          <w:rFonts w:ascii="Times New Roman" w:hAnsi="Times New Roman" w:cs="Times New Roman"/>
          <w:i/>
          <w:sz w:val="26"/>
          <w:szCs w:val="26"/>
        </w:rPr>
        <w:t>Trường Đại học Thủy Lợi</w:t>
      </w:r>
      <w:r w:rsidR="00B81B43">
        <w:rPr>
          <w:rFonts w:ascii="Times New Roman" w:hAnsi="Times New Roman" w:cs="Times New Roman"/>
          <w:i/>
          <w:sz w:val="26"/>
          <w:szCs w:val="26"/>
        </w:rPr>
        <w:t xml:space="preserve"> </w:t>
      </w:r>
      <w:r w:rsidRPr="0059265E">
        <w:rPr>
          <w:rFonts w:ascii="Times New Roman" w:hAnsi="Times New Roman" w:cs="Times New Roman"/>
          <w:i/>
          <w:sz w:val="26"/>
          <w:szCs w:val="26"/>
        </w:rPr>
        <w:t>ban hành ngày  tháng năm 20</w:t>
      </w:r>
      <w:r w:rsidR="00B81B43">
        <w:rPr>
          <w:rFonts w:ascii="Times New Roman" w:hAnsi="Times New Roman" w:cs="Times New Roman"/>
          <w:i/>
          <w:sz w:val="26"/>
          <w:szCs w:val="26"/>
        </w:rPr>
        <w:t>2</w:t>
      </w:r>
      <w:r w:rsidR="00CA6380">
        <w:rPr>
          <w:rFonts w:ascii="Times New Roman" w:hAnsi="Times New Roman" w:cs="Times New Roman"/>
          <w:i/>
          <w:sz w:val="26"/>
          <w:szCs w:val="26"/>
        </w:rPr>
        <w:t>3</w:t>
      </w:r>
      <w:r w:rsidRPr="0059265E">
        <w:rPr>
          <w:rFonts w:ascii="Times New Roman" w:hAnsi="Times New Roman" w:cs="Times New Roman"/>
          <w:i/>
          <w:sz w:val="26"/>
          <w:szCs w:val="26"/>
        </w:rPr>
        <w:t>)</w:t>
      </w:r>
    </w:p>
    <w:p w:rsidR="00F22D37" w:rsidRPr="008F1A63" w:rsidRDefault="00F22D37" w:rsidP="00F22D37">
      <w:pPr>
        <w:pStyle w:val="ListParagraph"/>
        <w:numPr>
          <w:ilvl w:val="0"/>
          <w:numId w:val="2"/>
        </w:numPr>
        <w:spacing w:after="0"/>
        <w:ind w:left="284" w:hanging="284"/>
        <w:rPr>
          <w:rFonts w:ascii="Times New Roman" w:hAnsi="Times New Roman" w:cs="Times New Roman"/>
          <w:b/>
          <w:sz w:val="26"/>
          <w:szCs w:val="26"/>
        </w:rPr>
      </w:pPr>
      <w:r w:rsidRPr="008F1A63">
        <w:rPr>
          <w:rFonts w:ascii="Times New Roman" w:hAnsi="Times New Roman" w:cs="Times New Roman"/>
          <w:b/>
          <w:sz w:val="26"/>
          <w:szCs w:val="26"/>
        </w:rPr>
        <w:t>TRÌNH ĐỘ TIẾN SĨ</w:t>
      </w:r>
    </w:p>
    <w:tbl>
      <w:tblPr>
        <w:tblW w:w="14901"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3"/>
        <w:gridCol w:w="582"/>
        <w:gridCol w:w="3993"/>
        <w:gridCol w:w="1892"/>
        <w:gridCol w:w="2520"/>
        <w:gridCol w:w="5811"/>
      </w:tblGrid>
      <w:tr w:rsidR="00F22D37" w:rsidRPr="00D63AAB" w:rsidTr="00DC7169">
        <w:trPr>
          <w:gridBefore w:val="1"/>
          <w:wBefore w:w="103" w:type="dxa"/>
          <w:cantSplit/>
          <w:trHeight w:val="1035"/>
          <w:tblHeader/>
        </w:trPr>
        <w:tc>
          <w:tcPr>
            <w:tcW w:w="582" w:type="dxa"/>
            <w:shd w:val="clear" w:color="000000" w:fill="FFFFFF"/>
            <w:vAlign w:val="center"/>
            <w:hideMark/>
          </w:tcPr>
          <w:p w:rsidR="00F22D37" w:rsidRPr="00D63AAB" w:rsidRDefault="00F22D37" w:rsidP="00586AAA">
            <w:pPr>
              <w:spacing w:after="0" w:line="240" w:lineRule="auto"/>
              <w:jc w:val="center"/>
              <w:rPr>
                <w:rFonts w:ascii="Times New Roman" w:eastAsia="Times New Roman" w:hAnsi="Times New Roman" w:cs="Times New Roman"/>
                <w:b/>
                <w:color w:val="000000" w:themeColor="text1"/>
                <w:sz w:val="24"/>
                <w:szCs w:val="24"/>
              </w:rPr>
            </w:pPr>
            <w:r w:rsidRPr="00D63AAB">
              <w:rPr>
                <w:rFonts w:ascii="Times New Roman" w:eastAsia="Times New Roman" w:hAnsi="Times New Roman" w:cs="Times New Roman"/>
                <w:b/>
                <w:color w:val="000000" w:themeColor="text1"/>
                <w:sz w:val="24"/>
                <w:szCs w:val="24"/>
              </w:rPr>
              <w:t>TT</w:t>
            </w:r>
          </w:p>
        </w:tc>
        <w:tc>
          <w:tcPr>
            <w:tcW w:w="3993" w:type="dxa"/>
            <w:shd w:val="clear" w:color="000000" w:fill="FFFFFF"/>
            <w:vAlign w:val="center"/>
            <w:hideMark/>
          </w:tcPr>
          <w:p w:rsidR="00F22D37" w:rsidRPr="00D63AAB" w:rsidRDefault="00F22D37" w:rsidP="00586AAA">
            <w:pPr>
              <w:spacing w:after="0" w:line="240" w:lineRule="auto"/>
              <w:jc w:val="center"/>
              <w:rPr>
                <w:rFonts w:ascii="Times New Roman" w:eastAsia="Times New Roman" w:hAnsi="Times New Roman" w:cs="Times New Roman"/>
                <w:b/>
                <w:color w:val="000000" w:themeColor="text1"/>
                <w:sz w:val="24"/>
                <w:szCs w:val="24"/>
              </w:rPr>
            </w:pPr>
            <w:r w:rsidRPr="00D63AAB">
              <w:rPr>
                <w:rFonts w:ascii="Times New Roman" w:eastAsia="Times New Roman" w:hAnsi="Times New Roman" w:cs="Times New Roman"/>
                <w:b/>
                <w:color w:val="000000" w:themeColor="text1"/>
                <w:sz w:val="24"/>
                <w:szCs w:val="24"/>
              </w:rPr>
              <w:t>Tên đề tài</w:t>
            </w:r>
          </w:p>
        </w:tc>
        <w:tc>
          <w:tcPr>
            <w:tcW w:w="1892" w:type="dxa"/>
            <w:shd w:val="clear" w:color="000000" w:fill="FFFFFF"/>
            <w:vAlign w:val="center"/>
            <w:hideMark/>
          </w:tcPr>
          <w:p w:rsidR="00F22D37" w:rsidRPr="00D63AAB" w:rsidRDefault="00F22D37" w:rsidP="00586AAA">
            <w:pPr>
              <w:spacing w:after="0" w:line="240" w:lineRule="auto"/>
              <w:jc w:val="center"/>
              <w:rPr>
                <w:rFonts w:ascii="Times New Roman" w:eastAsia="Times New Roman" w:hAnsi="Times New Roman" w:cs="Times New Roman"/>
                <w:b/>
                <w:color w:val="000000" w:themeColor="text1"/>
                <w:sz w:val="24"/>
                <w:szCs w:val="24"/>
              </w:rPr>
            </w:pPr>
            <w:r w:rsidRPr="00D63AAB">
              <w:rPr>
                <w:rFonts w:ascii="Times New Roman" w:eastAsia="Times New Roman" w:hAnsi="Times New Roman" w:cs="Times New Roman"/>
                <w:b/>
                <w:color w:val="000000" w:themeColor="text1"/>
                <w:sz w:val="24"/>
                <w:szCs w:val="24"/>
              </w:rPr>
              <w:t>Họ và tên người thực hiện</w:t>
            </w:r>
          </w:p>
        </w:tc>
        <w:tc>
          <w:tcPr>
            <w:tcW w:w="2520" w:type="dxa"/>
            <w:shd w:val="clear" w:color="000000" w:fill="FFFFFF"/>
            <w:vAlign w:val="center"/>
            <w:hideMark/>
          </w:tcPr>
          <w:p w:rsidR="00F22D37" w:rsidRPr="00D63AAB" w:rsidRDefault="00F22D37" w:rsidP="00586AAA">
            <w:pPr>
              <w:spacing w:after="0" w:line="240" w:lineRule="auto"/>
              <w:jc w:val="center"/>
              <w:rPr>
                <w:rFonts w:ascii="Times New Roman" w:eastAsia="Times New Roman" w:hAnsi="Times New Roman" w:cs="Times New Roman"/>
                <w:b/>
                <w:color w:val="000000" w:themeColor="text1"/>
                <w:sz w:val="24"/>
                <w:szCs w:val="24"/>
              </w:rPr>
            </w:pPr>
            <w:r w:rsidRPr="00D63AAB">
              <w:rPr>
                <w:rFonts w:ascii="Times New Roman" w:eastAsia="Times New Roman" w:hAnsi="Times New Roman" w:cs="Times New Roman"/>
                <w:b/>
                <w:color w:val="000000" w:themeColor="text1"/>
                <w:sz w:val="24"/>
                <w:szCs w:val="24"/>
              </w:rPr>
              <w:t xml:space="preserve">Họ và tên người </w:t>
            </w:r>
            <w:r w:rsidR="00E05073" w:rsidRPr="00D63AAB">
              <w:rPr>
                <w:rFonts w:ascii="Times New Roman" w:eastAsia="Times New Roman" w:hAnsi="Times New Roman" w:cs="Times New Roman"/>
                <w:b/>
                <w:color w:val="000000" w:themeColor="text1"/>
                <w:sz w:val="24"/>
                <w:szCs w:val="24"/>
              </w:rPr>
              <w:t xml:space="preserve">  </w:t>
            </w:r>
            <w:r w:rsidRPr="00D63AAB">
              <w:rPr>
                <w:rFonts w:ascii="Times New Roman" w:eastAsia="Times New Roman" w:hAnsi="Times New Roman" w:cs="Times New Roman"/>
                <w:b/>
                <w:color w:val="000000" w:themeColor="text1"/>
                <w:sz w:val="24"/>
                <w:szCs w:val="24"/>
              </w:rPr>
              <w:t>hướng dẫn</w:t>
            </w:r>
          </w:p>
        </w:tc>
        <w:tc>
          <w:tcPr>
            <w:tcW w:w="5811" w:type="dxa"/>
            <w:shd w:val="clear" w:color="000000" w:fill="FFFFFF"/>
            <w:vAlign w:val="center"/>
            <w:hideMark/>
          </w:tcPr>
          <w:p w:rsidR="00F22D37" w:rsidRPr="00D63AAB" w:rsidRDefault="00F22D37" w:rsidP="00586AAA">
            <w:pPr>
              <w:spacing w:after="0" w:line="240" w:lineRule="auto"/>
              <w:jc w:val="center"/>
              <w:rPr>
                <w:rFonts w:ascii="Times New Roman" w:eastAsia="Times New Roman" w:hAnsi="Times New Roman" w:cs="Times New Roman"/>
                <w:b/>
                <w:color w:val="000000" w:themeColor="text1"/>
                <w:sz w:val="24"/>
                <w:szCs w:val="24"/>
              </w:rPr>
            </w:pPr>
            <w:r w:rsidRPr="00D63AAB">
              <w:rPr>
                <w:rFonts w:ascii="Times New Roman" w:eastAsia="Times New Roman" w:hAnsi="Times New Roman" w:cs="Times New Roman"/>
                <w:b/>
                <w:color w:val="000000" w:themeColor="text1"/>
                <w:sz w:val="24"/>
                <w:szCs w:val="24"/>
              </w:rPr>
              <w:t>Nội dung tóm tắt</w:t>
            </w:r>
          </w:p>
        </w:tc>
      </w:tr>
      <w:tr w:rsidR="00C24C25" w:rsidRPr="00D63AAB" w:rsidTr="00DC7169">
        <w:trPr>
          <w:gridBefore w:val="1"/>
          <w:wBefore w:w="103" w:type="dxa"/>
          <w:trHeight w:val="1682"/>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1</w:t>
            </w:r>
          </w:p>
        </w:tc>
        <w:tc>
          <w:tcPr>
            <w:tcW w:w="3993"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đánh giá và dự báo tác động do thiên tai đến trồng trọt trên địa bàn tỉnh Nghệ An có xét đến yếu tố biến đổi khí hậu</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 xml:space="preserve">Đặng Văn Thanh </w:t>
            </w:r>
          </w:p>
        </w:tc>
        <w:tc>
          <w:tcPr>
            <w:tcW w:w="2520"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TS. Đỗ Văn Quang</w:t>
            </w:r>
          </w:p>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 Lê Văn Chín</w:t>
            </w:r>
          </w:p>
        </w:tc>
        <w:tc>
          <w:tcPr>
            <w:tcW w:w="5811" w:type="dxa"/>
            <w:shd w:val="clear" w:color="auto" w:fill="auto"/>
            <w:vAlign w:val="center"/>
          </w:tcPr>
          <w:p w:rsidR="00C24C25" w:rsidRPr="00D63AAB" w:rsidRDefault="00EB1BBC" w:rsidP="00C24C25">
            <w:pPr>
              <w:spacing w:after="0" w:line="240" w:lineRule="auto"/>
              <w:rPr>
                <w:rFonts w:ascii="Times New Roman" w:hAnsi="Times New Roman" w:cs="Times New Roman"/>
                <w:color w:val="000000"/>
                <w:sz w:val="24"/>
                <w:szCs w:val="24"/>
              </w:rPr>
            </w:pPr>
            <w:r w:rsidRPr="00D63AAB">
              <w:rPr>
                <w:rFonts w:ascii="Times New Roman" w:hAnsi="Times New Roman" w:cs="Times New Roman"/>
                <w:color w:val="000000"/>
                <w:sz w:val="24"/>
                <w:szCs w:val="24"/>
              </w:rPr>
              <w:t>Đã lượng hóa và dự báo được thiệt hại do thiên tai (bão, hạn, mặn) đến trồng trọt</w:t>
            </w:r>
            <w:r w:rsidRPr="00D63AAB">
              <w:rPr>
                <w:rFonts w:ascii="Times New Roman" w:hAnsi="Times New Roman" w:cs="Times New Roman"/>
                <w:color w:val="000000"/>
                <w:sz w:val="24"/>
                <w:szCs w:val="24"/>
              </w:rPr>
              <w:br/>
              <w:t>có xét đến yếu tố BĐKH (nhiệt độ, mưa) tại tỉnh Nghệ An.</w:t>
            </w:r>
            <w:r w:rsidRPr="00D63AAB">
              <w:rPr>
                <w:rFonts w:ascii="Times New Roman" w:hAnsi="Times New Roman" w:cs="Times New Roman"/>
                <w:color w:val="000000"/>
                <w:sz w:val="24"/>
                <w:szCs w:val="24"/>
              </w:rPr>
              <w:br/>
              <w:t>Đã phân tích định lượng tác động của các biện pháp ứng phó thiên tai đến doanh</w:t>
            </w:r>
            <w:r w:rsidRPr="00D63AAB">
              <w:rPr>
                <w:rFonts w:ascii="Times New Roman" w:hAnsi="Times New Roman" w:cs="Times New Roman"/>
                <w:color w:val="000000"/>
                <w:sz w:val="24"/>
                <w:szCs w:val="24"/>
              </w:rPr>
              <w:br/>
              <w:t>thu hộ trồng trọt tại tỉnh Nghệ An.</w:t>
            </w:r>
          </w:p>
        </w:tc>
      </w:tr>
      <w:tr w:rsidR="00C24C25" w:rsidRPr="00D63AAB" w:rsidTr="00DC7169">
        <w:trPr>
          <w:gridBefore w:val="1"/>
          <w:wBefore w:w="103" w:type="dxa"/>
          <w:trHeight w:val="1122"/>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2</w:t>
            </w:r>
          </w:p>
        </w:tc>
        <w:tc>
          <w:tcPr>
            <w:tcW w:w="3993"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dự báo tổ hợp lũ theo thời gian thực - ứng dụng cho lưu vực sông Kôn, Bình Định</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 xml:space="preserve">Đỗ Anh Đức </w:t>
            </w:r>
          </w:p>
        </w:tc>
        <w:tc>
          <w:tcPr>
            <w:tcW w:w="2520"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 Ngô Lê An</w:t>
            </w:r>
          </w:p>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bdr w:val="single" w:sz="4" w:space="0" w:color="auto"/>
              </w:rPr>
              <w:t>GS.TS. Hà Văn Khối</w:t>
            </w:r>
          </w:p>
        </w:tc>
        <w:tc>
          <w:tcPr>
            <w:tcW w:w="5811" w:type="dxa"/>
            <w:shd w:val="clear" w:color="auto" w:fill="auto"/>
            <w:vAlign w:val="center"/>
          </w:tcPr>
          <w:p w:rsidR="00C24C25" w:rsidRPr="00D63AAB" w:rsidRDefault="00EB1BBC" w:rsidP="00E175FF">
            <w:pPr>
              <w:spacing w:after="0" w:line="240" w:lineRule="auto"/>
              <w:jc w:val="both"/>
              <w:rPr>
                <w:rFonts w:ascii="Times New Roman" w:eastAsia="Times New Roman" w:hAnsi="Times New Roman" w:cs="Times New Roman"/>
                <w:color w:val="000000" w:themeColor="text1"/>
                <w:sz w:val="24"/>
                <w:szCs w:val="24"/>
              </w:rPr>
            </w:pPr>
            <w:r w:rsidRPr="00D63AAB">
              <w:rPr>
                <w:rFonts w:ascii="Times New Roman" w:hAnsi="Times New Roman" w:cs="Times New Roman"/>
                <w:color w:val="000000"/>
                <w:sz w:val="24"/>
                <w:szCs w:val="24"/>
              </w:rPr>
              <w:t>Xây dựng được mô hình thủy văn thông số bán phân bố DBTHL_2021 phù hợp với điều kiện Việt Nam, khả thi và hiệu quả; Mô hình có xét đến</w:t>
            </w:r>
            <w:r w:rsidRPr="00D63AAB">
              <w:rPr>
                <w:rFonts w:ascii="Times New Roman" w:hAnsi="Times New Roman" w:cs="Times New Roman"/>
                <w:sz w:val="24"/>
                <w:szCs w:val="24"/>
              </w:rPr>
              <w:t xml:space="preserve"> </w:t>
            </w:r>
            <w:r w:rsidRPr="00D63AAB">
              <w:rPr>
                <w:rFonts w:ascii="Times New Roman" w:hAnsi="Times New Roman" w:cs="Times New Roman"/>
                <w:color w:val="000000"/>
                <w:sz w:val="24"/>
                <w:szCs w:val="24"/>
              </w:rPr>
              <w:t>24 sự thay đổi theo không gian của các đặc tính lưu vực, có khả năng cập</w:t>
            </w:r>
            <w:r w:rsidRPr="00D63AAB">
              <w:rPr>
                <w:rFonts w:ascii="Times New Roman" w:hAnsi="Times New Roman" w:cs="Times New Roman"/>
                <w:color w:val="000000"/>
                <w:sz w:val="24"/>
                <w:szCs w:val="24"/>
              </w:rPr>
              <w:br/>
              <w:t>nhật sự thay đổi của đặc tính lưu vực theo thời gian thực và kết nối trực tiếp với các sản phẩm dự báo tổ hợp mưa và bước đầu thử nghiệm thành công dự báo tổ hợp cho lũ theo thời gian thực đến các hồ chứa chính trên lưu vực sông Kôn; (2) Đề xuất được phương pháp hiệu chỉnh phân vị để hiệu chỉnh các sản phẩm dự báo tổ hợp mưa của hệ thống dự báo thời tiết số trị nhằm nâng cao hiệu quả khai thác sản phẩm mưa trong bài toán dự báo tổ hợp lũ theo thời gian thực.</w:t>
            </w:r>
          </w:p>
        </w:tc>
      </w:tr>
      <w:tr w:rsidR="00C24C25" w:rsidRPr="00D63AAB" w:rsidTr="00DC7169">
        <w:trPr>
          <w:gridBefore w:val="1"/>
          <w:wBefore w:w="103" w:type="dxa"/>
          <w:trHeight w:val="2447"/>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lastRenderedPageBreak/>
              <w:t>3</w:t>
            </w:r>
          </w:p>
        </w:tc>
        <w:tc>
          <w:tcPr>
            <w:tcW w:w="3993"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sử dụng các loại vật liệu tự nhiên để nâng cao khả năng giữ nước và dinh dưỡng của đất cát biển</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Phạm Thị Diệp</w:t>
            </w:r>
          </w:p>
        </w:tc>
        <w:tc>
          <w:tcPr>
            <w:tcW w:w="2520"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PGS.TS.Nguyễn Thị Hằng Nga</w:t>
            </w:r>
          </w:p>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GS.TS. Trần Viết Ổn</w:t>
            </w:r>
          </w:p>
        </w:tc>
        <w:tc>
          <w:tcPr>
            <w:tcW w:w="5811" w:type="dxa"/>
            <w:shd w:val="clear" w:color="auto" w:fill="auto"/>
            <w:vAlign w:val="center"/>
          </w:tcPr>
          <w:p w:rsidR="00C24C25" w:rsidRPr="00D63AAB" w:rsidRDefault="00E175FF"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hAnsi="Times New Roman" w:cs="Times New Roman"/>
                <w:color w:val="000000"/>
                <w:sz w:val="24"/>
                <w:szCs w:val="24"/>
              </w:rPr>
              <w:t>Luận án đã chứng minh được sự thay đổi các tính chất lý hóa của đất cát biển</w:t>
            </w:r>
            <w:r w:rsidR="006032AC"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khi phối trộn với các loại vật liệu tự nhiên gồm đất giàu sét, TSH, rơm ủ thôngqua các chỉ tiêu lý hóa bao gồm: tăng độ trữ ẩm hữu hiệu lên tối đa 10,9% so vớiđối chứng, giảm dung trọng và tỷ trọng của đất cát xuống 0,36 đơn vị và 0,27đơn vị, tăng độ xốp lên tới 12,55 đơn vị, giảm hệ số thấm tới 6 lần, tăng pH lên</w:t>
            </w:r>
            <w:r w:rsidR="006032AC"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3,3 đơn vị, dung tích trao đổi cation CEC tăng 17,80 đơn vị, hàm lượng chất hữu</w:t>
            </w:r>
            <w:r w:rsidRPr="00D63AAB">
              <w:rPr>
                <w:rFonts w:ascii="Times New Roman" w:hAnsi="Times New Roman" w:cs="Times New Roman"/>
                <w:color w:val="000000"/>
                <w:sz w:val="24"/>
                <w:szCs w:val="24"/>
              </w:rPr>
              <w:br/>
              <w:t>cơ OM tăng 1,48 đơn vị, pH, N,P,K tổng số và N,P,K dễ tiêu từ nghèo hoặckhông có lên mức trung bình và giàu.</w:t>
            </w:r>
            <w:r w:rsidRPr="00D63AAB">
              <w:rPr>
                <w:rFonts w:ascii="Times New Roman" w:hAnsi="Times New Roman" w:cs="Times New Roman"/>
                <w:color w:val="000000"/>
                <w:sz w:val="24"/>
                <w:szCs w:val="24"/>
              </w:rPr>
              <w:br/>
              <w:t xml:space="preserve"> Đã tìm ra tỷ lệ phối trộn tối ưu của đất cát biển với các loại vật liệu tự nhiêntrong đó mang lại hiệu quả tốt nhất về mặt thúc đẩy sinh trưởng và tăng năng suất</w:t>
            </w:r>
            <w:r w:rsidR="006032AC"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cây trồng. Tỷ lệ phối trộn tối ưu được khuyến cáo đất cát biển trộn với tỷ lệ 10%</w:t>
            </w:r>
            <w:r w:rsidR="006032AC"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đất giàu sét và 0,5% TSH hoặc 0,5% rơm ủ</w:t>
            </w:r>
          </w:p>
        </w:tc>
      </w:tr>
      <w:tr w:rsidR="00C24C25" w:rsidRPr="00D63AAB" w:rsidTr="00DC7169">
        <w:trPr>
          <w:gridBefore w:val="1"/>
          <w:wBefore w:w="103" w:type="dxa"/>
          <w:trHeight w:val="2447"/>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4</w:t>
            </w:r>
          </w:p>
        </w:tc>
        <w:tc>
          <w:tcPr>
            <w:tcW w:w="3993"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các nhân tố tác động đến chi phí đầu tư xây dựng hệ thống công trình đầu mối thủy lợi ở Việt Nam</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 xml:space="preserve">Trần Thị Hồng Phúc </w:t>
            </w:r>
          </w:p>
        </w:tc>
        <w:tc>
          <w:tcPr>
            <w:tcW w:w="2520"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 Nguyễn Quang Cường</w:t>
            </w:r>
          </w:p>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GS.TS. Vũ Thanh Te</w:t>
            </w:r>
          </w:p>
        </w:tc>
        <w:tc>
          <w:tcPr>
            <w:tcW w:w="5811" w:type="dxa"/>
            <w:shd w:val="clear" w:color="auto" w:fill="auto"/>
            <w:vAlign w:val="center"/>
          </w:tcPr>
          <w:p w:rsidR="00C24C25" w:rsidRPr="00D63AAB" w:rsidRDefault="006032AC"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hAnsi="Times New Roman" w:cs="Times New Roman"/>
                <w:color w:val="000000"/>
                <w:sz w:val="24"/>
                <w:szCs w:val="24"/>
              </w:rPr>
              <w:t>Xây dựng được danh mục các nhóm nhân tố ảnh hưởng đến chi phí đầu tư xây</w:t>
            </w:r>
            <w:r w:rsidR="0005352F"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dựng hệ thống công trình đầu mối thủy lợi ở Việt Nam.</w:t>
            </w:r>
            <w:r w:rsidRPr="00D63AAB">
              <w:rPr>
                <w:rFonts w:ascii="Times New Roman" w:hAnsi="Times New Roman" w:cs="Times New Roman"/>
                <w:color w:val="000000"/>
                <w:sz w:val="24"/>
                <w:szCs w:val="24"/>
              </w:rPr>
              <w:br/>
              <w:t>Xác lập được hàm tương quan thể hiện mức độ ảnh hưởng của các nhóm nhân</w:t>
            </w:r>
            <w:r w:rsidR="0005352F"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tố ảnh hưởng đến chi phí đầu tư xây dựng hệ thống công trình đầu mối thủy lợi</w:t>
            </w:r>
            <w:r w:rsidR="0005352F"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ở Việt Nam.</w:t>
            </w:r>
            <w:r w:rsidRPr="00D63AAB">
              <w:rPr>
                <w:rFonts w:ascii="Times New Roman" w:hAnsi="Times New Roman" w:cs="Times New Roman"/>
                <w:color w:val="000000"/>
                <w:sz w:val="24"/>
                <w:szCs w:val="24"/>
              </w:rPr>
              <w:br/>
              <w:t>Xác định được phương án ưu tiên trong quản lý và đề xuất được các giải pháp</w:t>
            </w:r>
            <w:r w:rsidR="0005352F"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định hướng trong quản lý chi phí đầu tư xây dựng hệ thống công trình đầu mối</w:t>
            </w:r>
            <w:r w:rsidR="0005352F" w:rsidRPr="00D63AAB">
              <w:rPr>
                <w:rFonts w:ascii="Times New Roman" w:hAnsi="Times New Roman" w:cs="Times New Roman"/>
                <w:color w:val="000000"/>
                <w:sz w:val="24"/>
                <w:szCs w:val="24"/>
              </w:rPr>
              <w:t xml:space="preserve"> </w:t>
            </w:r>
            <w:r w:rsidRPr="00D63AAB">
              <w:rPr>
                <w:rFonts w:ascii="Times New Roman" w:hAnsi="Times New Roman" w:cs="Times New Roman"/>
                <w:color w:val="000000"/>
                <w:sz w:val="24"/>
                <w:szCs w:val="24"/>
              </w:rPr>
              <w:t>thủy lợi ở Việt Nam</w:t>
            </w:r>
          </w:p>
        </w:tc>
      </w:tr>
      <w:tr w:rsidR="00C24C25" w:rsidRPr="00D63AAB" w:rsidTr="00DC7169">
        <w:trPr>
          <w:gridBefore w:val="1"/>
          <w:wBefore w:w="103" w:type="dxa"/>
          <w:trHeight w:val="1540"/>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p>
        </w:tc>
        <w:tc>
          <w:tcPr>
            <w:tcW w:w="3993"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đề xuất mặt cắt ngang và sóng tràn qua đê biển có kết cấu 1/4 trụ rỗng trên đỉnh</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 xml:space="preserve">Phan Đình Tuấn </w:t>
            </w:r>
          </w:p>
        </w:tc>
        <w:tc>
          <w:tcPr>
            <w:tcW w:w="2520" w:type="dxa"/>
            <w:shd w:val="clear" w:color="000000" w:fill="FFFFFF"/>
            <w:vAlign w:val="center"/>
          </w:tcPr>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GS.TS. Trần Đình Hòa</w:t>
            </w:r>
          </w:p>
          <w:p w:rsidR="00C24C25" w:rsidRPr="00D63AAB" w:rsidRDefault="00C24C25"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 Nguyễn Bá Quỳ</w:t>
            </w:r>
          </w:p>
        </w:tc>
        <w:tc>
          <w:tcPr>
            <w:tcW w:w="5811" w:type="dxa"/>
            <w:shd w:val="clear" w:color="auto" w:fill="auto"/>
            <w:vAlign w:val="center"/>
          </w:tcPr>
          <w:p w:rsidR="00C24C25" w:rsidRPr="00D63AAB" w:rsidRDefault="001C7E61"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hAnsi="Times New Roman" w:cs="Times New Roman"/>
                <w:color w:val="000000"/>
                <w:sz w:val="24"/>
                <w:szCs w:val="24"/>
              </w:rPr>
              <w:t>Nghiên cứu phân tích và đề xuất được dạng mặt cắt mới có kết cấu ¼ trụ</w:t>
            </w:r>
            <w:r w:rsidRPr="00D63AAB">
              <w:rPr>
                <w:rFonts w:ascii="Times New Roman" w:hAnsi="Times New Roman" w:cs="Times New Roman"/>
                <w:color w:val="000000"/>
                <w:sz w:val="24"/>
                <w:szCs w:val="24"/>
              </w:rPr>
              <w:br/>
              <w:t>rỗng trên đỉnh đê biển cho ứng dụng thực tiễn ở khu vực biển có nền đất yếu.</w:t>
            </w:r>
            <w:r w:rsidRPr="00D63AAB">
              <w:rPr>
                <w:rFonts w:ascii="Times New Roman" w:hAnsi="Times New Roman" w:cs="Times New Roman"/>
                <w:color w:val="000000"/>
                <w:sz w:val="24"/>
                <w:szCs w:val="24"/>
              </w:rPr>
              <w:br/>
              <w:t>Thông qua phân tích các kết quả thí nghiệm vật lý đã cho thấy vai trò của ¼ trụ</w:t>
            </w:r>
            <w:r w:rsidRPr="00D63AAB">
              <w:rPr>
                <w:rFonts w:ascii="Times New Roman" w:hAnsi="Times New Roman" w:cs="Times New Roman"/>
                <w:color w:val="000000"/>
                <w:sz w:val="24"/>
                <w:szCs w:val="24"/>
              </w:rPr>
              <w:br/>
              <w:t>rỗng trên đỉnh đê trong việc giảm sóng tràn và sóng phản xạ từ tường đỉnh, qua</w:t>
            </w:r>
            <w:r w:rsidRPr="00D63AAB">
              <w:rPr>
                <w:rFonts w:ascii="Times New Roman" w:hAnsi="Times New Roman" w:cs="Times New Roman"/>
                <w:color w:val="000000"/>
                <w:sz w:val="24"/>
                <w:szCs w:val="24"/>
              </w:rPr>
              <w:br/>
              <w:t>đó cung cấp kiến thức để hiểu rõ hơn về tác dụng của khối rỗng dạng cung tròn</w:t>
            </w:r>
            <w:r w:rsidRPr="00D63AAB">
              <w:rPr>
                <w:rFonts w:ascii="Times New Roman" w:hAnsi="Times New Roman" w:cs="Times New Roman"/>
                <w:color w:val="000000"/>
                <w:sz w:val="24"/>
                <w:szCs w:val="24"/>
              </w:rPr>
              <w:br/>
              <w:t>trong tiêu sóng, giảm tràn.</w:t>
            </w:r>
            <w:r w:rsidRPr="00D63AAB">
              <w:rPr>
                <w:rFonts w:ascii="Times New Roman" w:hAnsi="Times New Roman" w:cs="Times New Roman"/>
                <w:color w:val="000000"/>
                <w:sz w:val="24"/>
                <w:szCs w:val="24"/>
              </w:rPr>
              <w:br/>
              <w:t>(2) Xây dựng được công thức thực nghiệm (3.8) tính toán sóng tràn cho mặt cắt</w:t>
            </w:r>
            <w:r w:rsidRPr="00D63AAB">
              <w:rPr>
                <w:rFonts w:ascii="Times New Roman" w:hAnsi="Times New Roman" w:cs="Times New Roman"/>
                <w:color w:val="000000"/>
                <w:sz w:val="24"/>
                <w:szCs w:val="24"/>
              </w:rPr>
              <w:br/>
              <w:t>đê mái nghiêng có kết cấu ¼ trụ rỗng trên đỉnh và ứng dụng tính toán thành</w:t>
            </w:r>
            <w:r w:rsidRPr="00D63AAB">
              <w:rPr>
                <w:rFonts w:ascii="Times New Roman" w:hAnsi="Times New Roman" w:cs="Times New Roman"/>
                <w:color w:val="000000"/>
                <w:sz w:val="24"/>
                <w:szCs w:val="24"/>
              </w:rPr>
              <w:br/>
              <w:t>công cho khu vực đê biển Nhà Mát, Bạc Liêu.</w:t>
            </w:r>
          </w:p>
        </w:tc>
      </w:tr>
      <w:tr w:rsidR="00C24C25" w:rsidRPr="00D63AAB" w:rsidTr="00DC7169">
        <w:trPr>
          <w:gridBefore w:val="1"/>
          <w:wBefore w:w="103" w:type="dxa"/>
          <w:trHeight w:val="2447"/>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p>
        </w:tc>
        <w:tc>
          <w:tcPr>
            <w:tcW w:w="3993" w:type="dxa"/>
            <w:shd w:val="clear" w:color="000000" w:fill="FFFFFF"/>
            <w:vAlign w:val="center"/>
          </w:tcPr>
          <w:p w:rsidR="00C24C25"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ảnh hưởng của sóng phản xạ tới dòng phản hồi và xói chân đê biển mái nghiêng khu vực Bắc Bộ</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Nguyễn Thị Phương Thảo</w:t>
            </w:r>
          </w:p>
        </w:tc>
        <w:tc>
          <w:tcPr>
            <w:tcW w:w="2520" w:type="dxa"/>
            <w:shd w:val="clear" w:color="000000" w:fill="FFFFFF"/>
            <w:vAlign w:val="center"/>
          </w:tcPr>
          <w:p w:rsidR="00C24C25"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GS.TS. Thiều Quang Tuấn</w:t>
            </w:r>
          </w:p>
        </w:tc>
        <w:tc>
          <w:tcPr>
            <w:tcW w:w="5811" w:type="dxa"/>
            <w:shd w:val="clear" w:color="auto" w:fill="auto"/>
            <w:vAlign w:val="center"/>
          </w:tcPr>
          <w:p w:rsidR="001C7E61" w:rsidRPr="00D63AAB" w:rsidRDefault="001C7E61" w:rsidP="00C24C25">
            <w:pPr>
              <w:spacing w:after="0" w:line="240" w:lineRule="auto"/>
              <w:rPr>
                <w:rFonts w:ascii="Times New Roman" w:hAnsi="Times New Roman" w:cs="Times New Roman"/>
                <w:color w:val="000000"/>
                <w:sz w:val="24"/>
                <w:szCs w:val="24"/>
              </w:rPr>
            </w:pPr>
            <w:r w:rsidRPr="00D63AAB">
              <w:rPr>
                <w:rFonts w:ascii="Times New Roman" w:hAnsi="Times New Roman" w:cs="Times New Roman"/>
                <w:color w:val="000000"/>
                <w:sz w:val="24"/>
                <w:szCs w:val="24"/>
              </w:rPr>
              <w:t>Đánh giá được ảnh hưởng của kết cấu kè trên mái đê biển tới xói chân đê biển thông</w:t>
            </w:r>
            <w:r w:rsidRPr="00D63AAB">
              <w:rPr>
                <w:rFonts w:ascii="Times New Roman" w:hAnsi="Times New Roman" w:cs="Times New Roman"/>
                <w:color w:val="000000"/>
                <w:sz w:val="24"/>
                <w:szCs w:val="24"/>
              </w:rPr>
              <w:br/>
              <w:t>qua ảnh hưởng của sóng phản xạ tới dòng phản hồi và hệ số xáo trộn của mặt cắt phân bố</w:t>
            </w:r>
            <w:r w:rsidRPr="00D63AAB">
              <w:rPr>
                <w:rFonts w:ascii="Times New Roman" w:hAnsi="Times New Roman" w:cs="Times New Roman"/>
                <w:color w:val="000000"/>
                <w:sz w:val="24"/>
                <w:szCs w:val="24"/>
              </w:rPr>
              <w:br/>
              <w:t>nồng độ bùn cát lơ lửng;</w:t>
            </w:r>
          </w:p>
          <w:p w:rsidR="00C24C25" w:rsidRPr="00D63AAB" w:rsidRDefault="001C7E61"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hAnsi="Times New Roman" w:cs="Times New Roman"/>
                <w:color w:val="000000"/>
                <w:sz w:val="24"/>
                <w:szCs w:val="24"/>
              </w:rPr>
              <w:t xml:space="preserve"> Xây dựng được quan hệ phân bố hệ số sóng phản xạ mặt cắt ngang trong vùng sóng đổ</w:t>
            </w:r>
            <w:r w:rsidRPr="00D63AAB">
              <w:rPr>
                <w:rFonts w:ascii="Times New Roman" w:hAnsi="Times New Roman" w:cs="Times New Roman"/>
                <w:color w:val="000000"/>
                <w:sz w:val="24"/>
                <w:szCs w:val="24"/>
              </w:rPr>
              <w:br/>
              <w:t>ở trước chân công trình đê biển mái nghiêng;</w:t>
            </w:r>
            <w:r w:rsidRPr="00D63AAB">
              <w:rPr>
                <w:rFonts w:ascii="Times New Roman" w:hAnsi="Times New Roman" w:cs="Times New Roman"/>
                <w:color w:val="000000"/>
                <w:sz w:val="24"/>
                <w:szCs w:val="24"/>
              </w:rPr>
              <w:br/>
              <w:t>Tích hợp ảnh hưởng của sóng phản xạ trong mô hình toán mô phỏng xói chân đê biển</w:t>
            </w:r>
            <w:r w:rsidRPr="00D63AAB">
              <w:rPr>
                <w:rFonts w:ascii="Times New Roman" w:hAnsi="Times New Roman" w:cs="Times New Roman"/>
                <w:color w:val="000000"/>
                <w:sz w:val="24"/>
                <w:szCs w:val="24"/>
              </w:rPr>
              <w:br/>
              <w:t>và thử nghiệm thành công cho mặt cắt đê biển thực tế tại Nam Định</w:t>
            </w:r>
          </w:p>
        </w:tc>
      </w:tr>
      <w:tr w:rsidR="00C24C25" w:rsidRPr="00D63AAB" w:rsidTr="00DC7169">
        <w:trPr>
          <w:gridBefore w:val="1"/>
          <w:wBefore w:w="103" w:type="dxa"/>
          <w:trHeight w:val="2447"/>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p>
        </w:tc>
        <w:tc>
          <w:tcPr>
            <w:tcW w:w="3993" w:type="dxa"/>
            <w:shd w:val="clear" w:color="000000" w:fill="FFFFFF"/>
            <w:vAlign w:val="center"/>
          </w:tcPr>
          <w:p w:rsidR="00C24C25"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khai thác dữ liệu mưa vệ tinh nâng cao chất lượng mô phỏng dòng chảy lũ khu vực thiếu số liệu trên lưu vực sông Mã</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Nguyễn Tiến Kiên</w:t>
            </w:r>
          </w:p>
        </w:tc>
        <w:tc>
          <w:tcPr>
            <w:tcW w:w="2520" w:type="dxa"/>
            <w:shd w:val="clear" w:color="000000" w:fill="FFFFFF"/>
            <w:vAlign w:val="center"/>
          </w:tcPr>
          <w:p w:rsidR="00C24C25"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GS.TS. Lê Đình Thành</w:t>
            </w:r>
          </w:p>
          <w:p w:rsidR="00AE1D7E"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 Ngô Lê An</w:t>
            </w:r>
          </w:p>
        </w:tc>
        <w:tc>
          <w:tcPr>
            <w:tcW w:w="5811" w:type="dxa"/>
            <w:shd w:val="clear" w:color="auto" w:fill="auto"/>
            <w:vAlign w:val="center"/>
          </w:tcPr>
          <w:p w:rsidR="00C24C25" w:rsidRPr="00D63AAB" w:rsidRDefault="001C7E61" w:rsidP="00D63AAB">
            <w:pPr>
              <w:spacing w:after="0" w:line="240" w:lineRule="auto"/>
              <w:jc w:val="both"/>
              <w:rPr>
                <w:rFonts w:ascii="Times New Roman" w:eastAsia="Times New Roman" w:hAnsi="Times New Roman" w:cs="Times New Roman"/>
                <w:color w:val="000000" w:themeColor="text1"/>
                <w:sz w:val="24"/>
                <w:szCs w:val="24"/>
              </w:rPr>
            </w:pPr>
            <w:r w:rsidRPr="00D63AAB">
              <w:rPr>
                <w:rFonts w:ascii="Times New Roman" w:hAnsi="Times New Roman" w:cs="Times New Roman"/>
                <w:color w:val="000000"/>
                <w:sz w:val="24"/>
                <w:szCs w:val="24"/>
              </w:rPr>
              <w:t>Đã lựa chọn và xây dựng được phương pháp hiệu chỉnh kết hợp số liệu mưa vệ tinh (thông qua nghiên cứu điển hình với dữ liệu GSMaP_NRT), nâng cao chất lượng và 132 hiệu quả sử dụng đầu vào mô hình thủy văn mô phỏng lũ, phù hợp với điều kiện của những khu vực thiếu hoặc không có số liệu khí tượng</w:t>
            </w:r>
            <w:r w:rsidRPr="00D63AAB">
              <w:rPr>
                <w:rFonts w:ascii="Times New Roman" w:hAnsi="Times New Roman" w:cs="Times New Roman"/>
                <w:color w:val="000000"/>
                <w:sz w:val="24"/>
                <w:szCs w:val="24"/>
              </w:rPr>
              <w:br/>
              <w:t>trên lưu vực sông Mã.Đã đưa ra được phương án đánh giá chất lượng dữ liệu mưa vệ tinh theo không gian trong các bài toán thuỷ văn sử dụng mô hình thuỷ văn dạng phân bố và bước đầu cho thấy hiệu quả của phương pháp này cho lưu vực thiếu số liệu trong nghiên cứu</w:t>
            </w:r>
          </w:p>
        </w:tc>
      </w:tr>
      <w:tr w:rsidR="00C24C25" w:rsidRPr="00D63AAB" w:rsidTr="00DC7169">
        <w:trPr>
          <w:gridBefore w:val="1"/>
          <w:wBefore w:w="103" w:type="dxa"/>
          <w:trHeight w:val="2447"/>
        </w:trPr>
        <w:tc>
          <w:tcPr>
            <w:tcW w:w="582" w:type="dxa"/>
            <w:shd w:val="clear" w:color="000000" w:fill="FFFFFF"/>
            <w:vAlign w:val="center"/>
          </w:tcPr>
          <w:p w:rsidR="00C24C25" w:rsidRPr="00D63AAB" w:rsidRDefault="00C24C25" w:rsidP="00C24C25">
            <w:pPr>
              <w:spacing w:after="0" w:line="240" w:lineRule="auto"/>
              <w:jc w:val="center"/>
              <w:rPr>
                <w:rFonts w:ascii="Times New Roman" w:eastAsia="Times New Roman" w:hAnsi="Times New Roman" w:cs="Times New Roman"/>
                <w:color w:val="000000" w:themeColor="text1"/>
                <w:sz w:val="24"/>
                <w:szCs w:val="24"/>
              </w:rPr>
            </w:pPr>
          </w:p>
        </w:tc>
        <w:tc>
          <w:tcPr>
            <w:tcW w:w="3993" w:type="dxa"/>
            <w:shd w:val="clear" w:color="000000" w:fill="FFFFFF"/>
            <w:vAlign w:val="center"/>
          </w:tcPr>
          <w:p w:rsidR="00C24C25"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Nghiên cứu hiệu quả giảm sóng của kết cấu ngầm REEF BALL tm  trên thềm đảo nổi xa bờ</w:t>
            </w:r>
          </w:p>
        </w:tc>
        <w:tc>
          <w:tcPr>
            <w:tcW w:w="1892" w:type="dxa"/>
            <w:shd w:val="clear" w:color="000000" w:fill="FFFFFF"/>
            <w:vAlign w:val="center"/>
          </w:tcPr>
          <w:p w:rsidR="00C24C25" w:rsidRPr="00D63AAB" w:rsidRDefault="00C24C25" w:rsidP="00C24C25">
            <w:pPr>
              <w:rPr>
                <w:rFonts w:ascii="Times New Roman" w:hAnsi="Times New Roman" w:cs="Times New Roman"/>
                <w:sz w:val="24"/>
                <w:szCs w:val="24"/>
              </w:rPr>
            </w:pPr>
            <w:r w:rsidRPr="00D63AAB">
              <w:rPr>
                <w:rFonts w:ascii="Times New Roman" w:hAnsi="Times New Roman" w:cs="Times New Roman"/>
                <w:sz w:val="24"/>
                <w:szCs w:val="24"/>
              </w:rPr>
              <w:t xml:space="preserve">Phạm Thị Thúy </w:t>
            </w:r>
          </w:p>
        </w:tc>
        <w:tc>
          <w:tcPr>
            <w:tcW w:w="2520" w:type="dxa"/>
            <w:shd w:val="clear" w:color="000000" w:fill="FFFFFF"/>
            <w:vAlign w:val="center"/>
          </w:tcPr>
          <w:p w:rsidR="00C24C25"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 Lê Hải Trung</w:t>
            </w:r>
          </w:p>
          <w:p w:rsidR="00AE1D7E" w:rsidRPr="00D63AAB" w:rsidRDefault="00AE1D7E"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eastAsia="Times New Roman" w:hAnsi="Times New Roman" w:cs="Times New Roman"/>
                <w:color w:val="000000" w:themeColor="text1"/>
                <w:sz w:val="24"/>
                <w:szCs w:val="24"/>
              </w:rPr>
              <w:t>PGS.TS. Trần Thanh Tùng</w:t>
            </w:r>
          </w:p>
        </w:tc>
        <w:tc>
          <w:tcPr>
            <w:tcW w:w="5811" w:type="dxa"/>
            <w:shd w:val="clear" w:color="auto" w:fill="auto"/>
            <w:vAlign w:val="center"/>
          </w:tcPr>
          <w:p w:rsidR="00C24C25" w:rsidRPr="00D63AAB" w:rsidRDefault="001C7E61" w:rsidP="00C24C25">
            <w:pPr>
              <w:spacing w:after="0" w:line="240" w:lineRule="auto"/>
              <w:rPr>
                <w:rFonts w:ascii="Times New Roman" w:eastAsia="Times New Roman" w:hAnsi="Times New Roman" w:cs="Times New Roman"/>
                <w:color w:val="000000" w:themeColor="text1"/>
                <w:sz w:val="24"/>
                <w:szCs w:val="24"/>
              </w:rPr>
            </w:pPr>
            <w:r w:rsidRPr="00D63AAB">
              <w:rPr>
                <w:rFonts w:ascii="Times New Roman" w:hAnsi="Times New Roman" w:cs="Times New Roman"/>
                <w:color w:val="000000"/>
                <w:sz w:val="24"/>
                <w:szCs w:val="24"/>
              </w:rPr>
              <w:t>Làm rõ hơn bản chất của các tham số chi phối tới hệ số truyền sóng qua kết</w:t>
            </w:r>
            <w:r w:rsidRPr="00D63AAB">
              <w:rPr>
                <w:rFonts w:ascii="Times New Roman" w:hAnsi="Times New Roman" w:cs="Times New Roman"/>
                <w:color w:val="000000"/>
                <w:sz w:val="24"/>
                <w:szCs w:val="24"/>
              </w:rPr>
              <w:br/>
              <w:t>cấu ngầm có cấu tạo từ các khối Reef BallTM trên thềm đảo nổi, đặc biệt là</w:t>
            </w:r>
            <w:r w:rsidRPr="00D63AAB">
              <w:rPr>
                <w:rFonts w:ascii="Times New Roman" w:hAnsi="Times New Roman" w:cs="Times New Roman"/>
                <w:color w:val="000000"/>
                <w:sz w:val="24"/>
                <w:szCs w:val="24"/>
              </w:rPr>
              <w:br/>
              <w:t>vai trò của độ rỗng khối của kết cấu ngầm.</w:t>
            </w:r>
            <w:r w:rsidRPr="00D63AAB">
              <w:rPr>
                <w:rFonts w:ascii="Times New Roman" w:hAnsi="Times New Roman" w:cs="Times New Roman"/>
                <w:color w:val="000000"/>
                <w:sz w:val="24"/>
                <w:szCs w:val="24"/>
              </w:rPr>
              <w:br/>
              <w:t>Xây dựng được bộ công thức thực nghiệm xác định hệ số truyền sóng Kt</w:t>
            </w:r>
            <w:r w:rsidRPr="00D63AAB">
              <w:rPr>
                <w:rFonts w:ascii="Times New Roman" w:hAnsi="Times New Roman" w:cs="Times New Roman"/>
                <w:color w:val="000000"/>
                <w:sz w:val="24"/>
                <w:szCs w:val="24"/>
              </w:rPr>
              <w:br/>
              <w:t>qua kết cấu ngầm có cấu tạo từ các khối Reef BallTM trên thềm đảo nổi.</w:t>
            </w:r>
          </w:p>
        </w:tc>
      </w:tr>
      <w:tr w:rsidR="00DC7169" w:rsidTr="00E66962">
        <w:tblPrEx>
          <w:tblBorders>
            <w:top w:val="none" w:sz="0" w:space="0" w:color="auto"/>
            <w:left w:val="none" w:sz="0" w:space="0" w:color="auto"/>
            <w:bottom w:val="none" w:sz="0" w:space="0" w:color="auto"/>
            <w:right w:val="none" w:sz="0" w:space="0" w:color="auto"/>
            <w:insideH w:val="nil"/>
            <w:insideV w:val="nil"/>
          </w:tblBorders>
          <w:tblCellMar>
            <w:left w:w="0" w:type="dxa"/>
            <w:right w:w="0" w:type="dxa"/>
          </w:tblCellMar>
        </w:tblPrEx>
        <w:tc>
          <w:tcPr>
            <w:tcW w:w="4678" w:type="dxa"/>
            <w:gridSpan w:val="3"/>
            <w:tcBorders>
              <w:top w:val="nil"/>
              <w:left w:val="nil"/>
              <w:bottom w:val="nil"/>
              <w:right w:val="nil"/>
            </w:tcBorders>
          </w:tcPr>
          <w:p w:rsidR="00DC7169" w:rsidRPr="00E66962" w:rsidRDefault="00DC7169" w:rsidP="00E66962">
            <w:pPr>
              <w:spacing w:line="312" w:lineRule="auto"/>
              <w:ind w:left="2127"/>
              <w:jc w:val="center"/>
              <w:rPr>
                <w:rFonts w:ascii="Times New Roman" w:hAnsi="Times New Roman" w:cs="Times New Roman"/>
                <w:b/>
                <w:sz w:val="26"/>
                <w:szCs w:val="26"/>
              </w:rPr>
            </w:pPr>
            <w:r w:rsidRPr="00E66962">
              <w:rPr>
                <w:rFonts w:ascii="Times New Roman" w:hAnsi="Times New Roman" w:cs="Times New Roman"/>
                <w:sz w:val="26"/>
                <w:szCs w:val="26"/>
              </w:rPr>
              <w:br/>
            </w:r>
            <w:r w:rsidRPr="00E66962">
              <w:rPr>
                <w:rFonts w:ascii="Times New Roman" w:hAnsi="Times New Roman" w:cs="Times New Roman"/>
                <w:b/>
                <w:sz w:val="26"/>
                <w:szCs w:val="26"/>
              </w:rPr>
              <w:t>PHÒNG ĐÀO TẠO</w:t>
            </w:r>
          </w:p>
          <w:p w:rsidR="00DC7169" w:rsidRPr="00E66962" w:rsidRDefault="00E66962" w:rsidP="00E66962">
            <w:pPr>
              <w:spacing w:line="312" w:lineRule="auto"/>
              <w:ind w:left="2127"/>
              <w:jc w:val="center"/>
              <w:rPr>
                <w:rFonts w:ascii="Times New Roman" w:hAnsi="Times New Roman" w:cs="Times New Roman"/>
                <w:b/>
                <w:sz w:val="26"/>
                <w:szCs w:val="26"/>
              </w:rPr>
            </w:pPr>
            <w:r>
              <w:rPr>
                <w:rFonts w:ascii="Times New Roman" w:hAnsi="Times New Roman" w:cs="Times New Roman"/>
                <w:b/>
                <w:sz w:val="26"/>
                <w:szCs w:val="26"/>
              </w:rPr>
              <w:t>(đã ký)</w:t>
            </w:r>
          </w:p>
          <w:p w:rsidR="00DC7169" w:rsidRPr="00E66962" w:rsidRDefault="00DC7169" w:rsidP="00E66962">
            <w:pPr>
              <w:spacing w:line="312" w:lineRule="auto"/>
              <w:ind w:left="2127"/>
              <w:jc w:val="center"/>
              <w:rPr>
                <w:rFonts w:ascii="Times New Roman" w:hAnsi="Times New Roman" w:cs="Times New Roman"/>
                <w:b/>
                <w:sz w:val="26"/>
                <w:szCs w:val="26"/>
              </w:rPr>
            </w:pPr>
            <w:r w:rsidRPr="00E66962">
              <w:rPr>
                <w:rFonts w:ascii="Times New Roman" w:hAnsi="Times New Roman" w:cs="Times New Roman"/>
                <w:b/>
                <w:sz w:val="26"/>
                <w:szCs w:val="26"/>
              </w:rPr>
              <w:t>TS. Trần Khắc Thạc</w:t>
            </w:r>
          </w:p>
          <w:p w:rsidR="00DC7169" w:rsidRPr="00E66962" w:rsidRDefault="00DC7169" w:rsidP="00E66962">
            <w:pPr>
              <w:spacing w:line="312" w:lineRule="auto"/>
              <w:jc w:val="center"/>
              <w:rPr>
                <w:rFonts w:ascii="Times New Roman" w:hAnsi="Times New Roman" w:cs="Times New Roman"/>
                <w:b/>
                <w:sz w:val="26"/>
                <w:szCs w:val="26"/>
                <w:lang w:val="vi-VN"/>
              </w:rPr>
            </w:pPr>
          </w:p>
        </w:tc>
        <w:tc>
          <w:tcPr>
            <w:tcW w:w="10223" w:type="dxa"/>
            <w:gridSpan w:val="3"/>
            <w:tcBorders>
              <w:top w:val="nil"/>
              <w:left w:val="nil"/>
              <w:bottom w:val="nil"/>
              <w:right w:val="nil"/>
            </w:tcBorders>
          </w:tcPr>
          <w:p w:rsidR="00DC7169" w:rsidRPr="00E66962" w:rsidRDefault="00DC7169" w:rsidP="00E66962">
            <w:pPr>
              <w:spacing w:line="312" w:lineRule="auto"/>
              <w:jc w:val="center"/>
              <w:rPr>
                <w:rFonts w:ascii="Times New Roman" w:hAnsi="Times New Roman" w:cs="Times New Roman"/>
                <w:b/>
                <w:sz w:val="26"/>
                <w:szCs w:val="26"/>
              </w:rPr>
            </w:pPr>
            <w:r w:rsidRPr="00E66962">
              <w:rPr>
                <w:rFonts w:ascii="Times New Roman" w:hAnsi="Times New Roman" w:cs="Times New Roman"/>
                <w:i/>
                <w:iCs/>
                <w:sz w:val="26"/>
                <w:szCs w:val="26"/>
              </w:rPr>
              <w:t>Hà Nội, ngày 15 tháng 6 năm 2023</w:t>
            </w:r>
            <w:r w:rsidRPr="00E66962">
              <w:rPr>
                <w:rFonts w:ascii="Times New Roman" w:hAnsi="Times New Roman" w:cs="Times New Roman"/>
                <w:sz w:val="26"/>
                <w:szCs w:val="26"/>
              </w:rPr>
              <w:br/>
            </w:r>
            <w:r w:rsidRPr="00E66962">
              <w:rPr>
                <w:rFonts w:ascii="Times New Roman" w:hAnsi="Times New Roman" w:cs="Times New Roman"/>
                <w:b/>
                <w:sz w:val="26"/>
                <w:szCs w:val="26"/>
              </w:rPr>
              <w:t>HIỆU TRƯỞNG</w:t>
            </w:r>
          </w:p>
          <w:p w:rsidR="00DC7169" w:rsidRPr="00E66962" w:rsidRDefault="00E66962" w:rsidP="00E66962">
            <w:pPr>
              <w:spacing w:line="312" w:lineRule="auto"/>
              <w:jc w:val="center"/>
              <w:rPr>
                <w:rFonts w:ascii="Times New Roman" w:hAnsi="Times New Roman" w:cs="Times New Roman"/>
                <w:b/>
                <w:sz w:val="26"/>
                <w:szCs w:val="26"/>
              </w:rPr>
            </w:pPr>
            <w:r>
              <w:rPr>
                <w:rFonts w:ascii="Times New Roman" w:hAnsi="Times New Roman" w:cs="Times New Roman"/>
                <w:b/>
                <w:sz w:val="26"/>
                <w:szCs w:val="26"/>
              </w:rPr>
              <w:t>(đã ký)</w:t>
            </w:r>
          </w:p>
          <w:p w:rsidR="00DC7169" w:rsidRPr="00E66962" w:rsidRDefault="00DC7169" w:rsidP="00E66962">
            <w:pPr>
              <w:spacing w:line="312" w:lineRule="auto"/>
              <w:jc w:val="center"/>
              <w:rPr>
                <w:rFonts w:ascii="Times New Roman" w:hAnsi="Times New Roman" w:cs="Times New Roman"/>
                <w:b/>
                <w:sz w:val="26"/>
                <w:szCs w:val="26"/>
              </w:rPr>
            </w:pPr>
            <w:r w:rsidRPr="00E66962">
              <w:rPr>
                <w:rFonts w:ascii="Times New Roman" w:hAnsi="Times New Roman" w:cs="Times New Roman"/>
                <w:b/>
                <w:sz w:val="26"/>
                <w:szCs w:val="26"/>
              </w:rPr>
              <w:t>GS.TS. Trịnh Minh Thụ</w:t>
            </w:r>
          </w:p>
          <w:p w:rsidR="00DC7169" w:rsidRPr="00E66962" w:rsidRDefault="00DC7169" w:rsidP="00E66962">
            <w:pPr>
              <w:spacing w:line="312" w:lineRule="auto"/>
              <w:jc w:val="center"/>
              <w:rPr>
                <w:rFonts w:ascii="Times New Roman" w:hAnsi="Times New Roman" w:cs="Times New Roman"/>
                <w:sz w:val="26"/>
                <w:szCs w:val="26"/>
                <w:lang w:val="vi-VN"/>
              </w:rPr>
            </w:pPr>
          </w:p>
        </w:tc>
        <w:bookmarkStart w:id="0" w:name="_GoBack"/>
        <w:bookmarkEnd w:id="0"/>
      </w:tr>
    </w:tbl>
    <w:p w:rsidR="00D954ED" w:rsidRPr="00D954ED" w:rsidRDefault="00D954ED" w:rsidP="00E66962">
      <w:pPr>
        <w:spacing w:before="360" w:after="0"/>
        <w:rPr>
          <w:rFonts w:ascii="Times New Roman" w:hAnsi="Times New Roman" w:cs="Times New Roman"/>
          <w:b/>
          <w:sz w:val="26"/>
          <w:szCs w:val="26"/>
        </w:rPr>
      </w:pPr>
    </w:p>
    <w:sectPr w:rsidR="00D954ED" w:rsidRPr="00D954ED" w:rsidSect="00DC7169">
      <w:pgSz w:w="16840" w:h="11907" w:orient="landscape" w:code="9"/>
      <w:pgMar w:top="851" w:right="68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C1581"/>
    <w:multiLevelType w:val="hybridMultilevel"/>
    <w:tmpl w:val="AB8A6A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76AA5"/>
    <w:multiLevelType w:val="hybridMultilevel"/>
    <w:tmpl w:val="80A80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5352F"/>
    <w:rsid w:val="0006195A"/>
    <w:rsid w:val="00066FBE"/>
    <w:rsid w:val="000A6889"/>
    <w:rsid w:val="000B40D8"/>
    <w:rsid w:val="00123CC6"/>
    <w:rsid w:val="0013659E"/>
    <w:rsid w:val="001500A7"/>
    <w:rsid w:val="00165117"/>
    <w:rsid w:val="001777A7"/>
    <w:rsid w:val="00183375"/>
    <w:rsid w:val="001C7E61"/>
    <w:rsid w:val="001E3FBD"/>
    <w:rsid w:val="001E7EBE"/>
    <w:rsid w:val="001F03C2"/>
    <w:rsid w:val="002250CF"/>
    <w:rsid w:val="00250AC9"/>
    <w:rsid w:val="002F5440"/>
    <w:rsid w:val="00314029"/>
    <w:rsid w:val="00314B21"/>
    <w:rsid w:val="00344ED6"/>
    <w:rsid w:val="00361EFF"/>
    <w:rsid w:val="00366562"/>
    <w:rsid w:val="003C0191"/>
    <w:rsid w:val="003C7B9A"/>
    <w:rsid w:val="003D0AC8"/>
    <w:rsid w:val="00491E6F"/>
    <w:rsid w:val="004D1543"/>
    <w:rsid w:val="00553688"/>
    <w:rsid w:val="00562E26"/>
    <w:rsid w:val="00586AAA"/>
    <w:rsid w:val="005973D2"/>
    <w:rsid w:val="005A2AD6"/>
    <w:rsid w:val="006032AC"/>
    <w:rsid w:val="00635957"/>
    <w:rsid w:val="006868C1"/>
    <w:rsid w:val="006C4CA3"/>
    <w:rsid w:val="007A52B7"/>
    <w:rsid w:val="007D4EB6"/>
    <w:rsid w:val="007F0922"/>
    <w:rsid w:val="00813FBF"/>
    <w:rsid w:val="00831B04"/>
    <w:rsid w:val="00833302"/>
    <w:rsid w:val="008D770F"/>
    <w:rsid w:val="008E0266"/>
    <w:rsid w:val="008F1A63"/>
    <w:rsid w:val="00937448"/>
    <w:rsid w:val="009549C3"/>
    <w:rsid w:val="00963FEE"/>
    <w:rsid w:val="0098548B"/>
    <w:rsid w:val="009D136C"/>
    <w:rsid w:val="00A30939"/>
    <w:rsid w:val="00A66D00"/>
    <w:rsid w:val="00AC2976"/>
    <w:rsid w:val="00AE1D7E"/>
    <w:rsid w:val="00B81B43"/>
    <w:rsid w:val="00B9195A"/>
    <w:rsid w:val="00BE011F"/>
    <w:rsid w:val="00C24C25"/>
    <w:rsid w:val="00C52F8B"/>
    <w:rsid w:val="00C66988"/>
    <w:rsid w:val="00CA6380"/>
    <w:rsid w:val="00CC4C72"/>
    <w:rsid w:val="00CD6974"/>
    <w:rsid w:val="00CE76FF"/>
    <w:rsid w:val="00D013FF"/>
    <w:rsid w:val="00D63AAB"/>
    <w:rsid w:val="00D954ED"/>
    <w:rsid w:val="00DB298F"/>
    <w:rsid w:val="00DC7169"/>
    <w:rsid w:val="00E014D6"/>
    <w:rsid w:val="00E05073"/>
    <w:rsid w:val="00E175FF"/>
    <w:rsid w:val="00E24D5F"/>
    <w:rsid w:val="00E66962"/>
    <w:rsid w:val="00E97C35"/>
    <w:rsid w:val="00EB1BBC"/>
    <w:rsid w:val="00EF6730"/>
    <w:rsid w:val="00F20776"/>
    <w:rsid w:val="00F22D37"/>
    <w:rsid w:val="00F2792C"/>
    <w:rsid w:val="00FF08CC"/>
    <w:rsid w:val="00FF7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6AFB"/>
  <w15:docId w15:val="{5403BEB3-C1FA-49DD-97EC-326DBCCD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2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7FE0"/>
    <w:pPr>
      <w:ind w:left="720"/>
      <w:contextualSpacing/>
    </w:pPr>
  </w:style>
  <w:style w:type="paragraph" w:styleId="BalloonText">
    <w:name w:val="Balloon Text"/>
    <w:basedOn w:val="Normal"/>
    <w:link w:val="BalloonTextChar"/>
    <w:uiPriority w:val="99"/>
    <w:semiHidden/>
    <w:unhideWhenUsed/>
    <w:rsid w:val="00314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B21"/>
    <w:rPr>
      <w:rFonts w:ascii="Tahoma" w:hAnsi="Tahoma" w:cs="Tahoma"/>
      <w:sz w:val="16"/>
      <w:szCs w:val="16"/>
    </w:rPr>
  </w:style>
  <w:style w:type="character" w:customStyle="1" w:styleId="fontstyle01">
    <w:name w:val="fontstyle01"/>
    <w:basedOn w:val="DefaultParagraphFont"/>
    <w:rsid w:val="00F22D37"/>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06195A"/>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E175FF"/>
    <w:rPr>
      <w:rFonts w:ascii="Helvetica" w:hAnsi="Helvetica"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70582">
      <w:bodyDiv w:val="1"/>
      <w:marLeft w:val="0"/>
      <w:marRight w:val="0"/>
      <w:marTop w:val="0"/>
      <w:marBottom w:val="0"/>
      <w:divBdr>
        <w:top w:val="none" w:sz="0" w:space="0" w:color="auto"/>
        <w:left w:val="none" w:sz="0" w:space="0" w:color="auto"/>
        <w:bottom w:val="none" w:sz="0" w:space="0" w:color="auto"/>
        <w:right w:val="none" w:sz="0" w:space="0" w:color="auto"/>
      </w:divBdr>
    </w:div>
    <w:div w:id="509297081">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843589220">
      <w:bodyDiv w:val="1"/>
      <w:marLeft w:val="0"/>
      <w:marRight w:val="0"/>
      <w:marTop w:val="0"/>
      <w:marBottom w:val="0"/>
      <w:divBdr>
        <w:top w:val="none" w:sz="0" w:space="0" w:color="auto"/>
        <w:left w:val="none" w:sz="0" w:space="0" w:color="auto"/>
        <w:bottom w:val="none" w:sz="0" w:space="0" w:color="auto"/>
        <w:right w:val="none" w:sz="0" w:space="0" w:color="auto"/>
      </w:divBdr>
    </w:div>
    <w:div w:id="1761635255">
      <w:bodyDiv w:val="1"/>
      <w:marLeft w:val="0"/>
      <w:marRight w:val="0"/>
      <w:marTop w:val="0"/>
      <w:marBottom w:val="0"/>
      <w:divBdr>
        <w:top w:val="none" w:sz="0" w:space="0" w:color="auto"/>
        <w:left w:val="none" w:sz="0" w:space="0" w:color="auto"/>
        <w:bottom w:val="none" w:sz="0" w:space="0" w:color="auto"/>
        <w:right w:val="none" w:sz="0" w:space="0" w:color="auto"/>
      </w:divBdr>
    </w:div>
    <w:div w:id="185888245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31D43-2721-4B46-A73A-F67F3848A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cp:lastPrinted>2020-09-04T04:11:00Z</cp:lastPrinted>
  <dcterms:created xsi:type="dcterms:W3CDTF">2023-07-21T02:13:00Z</dcterms:created>
  <dcterms:modified xsi:type="dcterms:W3CDTF">2023-07-31T07:05:00Z</dcterms:modified>
</cp:coreProperties>
</file>